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</w:t>
      </w:r>
      <w:bookmarkStart w:id="0" w:name="_GoBack"/>
      <w:bookmarkEnd w:id="0"/>
      <w:r w:rsidRPr="004D14E6">
        <w:rPr>
          <w:rFonts w:ascii="TH SarabunIT๙" w:hAnsi="TH SarabunIT๙" w:cs="TH SarabunIT๙"/>
          <w:b/>
          <w:bCs/>
          <w:sz w:val="28"/>
          <w:cs/>
        </w:rPr>
        <w:t>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 w:rsidR="003808BC"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276BBB">
        <w:rPr>
          <w:rFonts w:ascii="TH SarabunIT๙" w:hAnsi="TH SarabunIT๙" w:cs="TH SarabunIT๙" w:hint="cs"/>
          <w:b/>
          <w:bCs/>
          <w:cs/>
        </w:rPr>
        <w:t>กตัญญูต่อพ่อแม่ ผู้ปกครอง ครูบาอาจารย์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๒.๑.๑ เพื่อให้นักเรียนแสดงความเคาพระ กราบไหว้ต่อพ่อแม่ ผู้ปกครอง ครูอาจารย์และผู้ใหญ่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อย่างถูกต้อง เหมาะสม</w:t>
      </w:r>
    </w:p>
    <w:p w:rsidR="008765F8" w:rsidRPr="004D14E6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  <w:t xml:space="preserve">         ๒</w:t>
      </w:r>
      <w:r>
        <w:rPr>
          <w:rFonts w:ascii="TH SarabunIT๙" w:hAnsi="TH SarabunIT๙" w:cs="TH SarabunIT๙" w:hint="cs"/>
          <w:b/>
          <w:bCs/>
          <w:cs/>
        </w:rPr>
        <w:t>.๑.๒ เพื่อให้นักเรียนเป็นคนมีน้ำใจช่วยเหลืองานพ่อแม่ ครูอาจารย์ และผู้ใหญ่ได้เหมาะสมตามวัย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s/>
        </w:rPr>
        <w:t>๒.๒.๑ จัดกิจกรรมวันสำคัญที่แสดงถึงความกตัญญูต่อบุคคล เช่น วันไหว้ครู วันแม่ วันพ่อ ฯ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๒.๒.๒ จัดกิจกรรมส่งเสริมให้กับนักเรียนได้ปฏิบัติและทำกิจกรรมปลูกฝังค่านิยมความกตัญญูในวิถีชีวิต เช่น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- การสอนให้นักเรียนยกน้ำดื่มให้พ่อแม่ ครูอาจารย์ แกผู้ใหญ่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- มีน้ำใจช่วยถือของ สิ่งของ สัมภาระ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- การช่วยทำงานบ้านตามกำลังของนักเรียน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- การชื่นชมให้กำลังใจเด็กนักเรียน</w:t>
      </w:r>
    </w:p>
    <w:p w:rsidR="008765F8" w:rsidRDefault="008765F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๒.๒.๓ จัดกิจกรรมเสริมสร้างความกตัญญู เช่น การเขียนเรียงความ การเขียนบัตรอวยพร การจัดป้ายนิเทศ</w:t>
      </w:r>
    </w:p>
    <w:p w:rsidR="00AB609B" w:rsidRDefault="003808BC" w:rsidP="003808B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2219325" cy="22193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102866_3_20170816-1356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2228850" cy="22288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102866_0_20170716-0857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B525A6" w:rsidRDefault="00B525A6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๒.๓.๑ นักเรียนทุกคนได้เข้าร่วมกิจกรรมวันไหว้ครู วันแม่  วันพ่อ ฯ</w:t>
      </w:r>
    </w:p>
    <w:p w:rsidR="00B525A6" w:rsidRDefault="00B525A6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๒.๓.๒ นักเรียนทุกคนมีการปฏิบัติตนได้อย่างเหมาะสมกับวัย</w:t>
      </w:r>
    </w:p>
    <w:p w:rsidR="00541CC9" w:rsidRPr="00AB609B" w:rsidRDefault="00B525A6" w:rsidP="00541CC9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๒.๓.๓ นักเรียนทุกคนเขียนเรียงความวันสำคัญ เช่น วันแม่ วันพ่อ วันครู ได้อย่างถูกต้อง</w:t>
      </w:r>
      <w:r w:rsidR="00AB609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FB173" wp14:editId="4AF74937">
                <wp:simplePos x="0" y="0"/>
                <wp:positionH relativeFrom="column">
                  <wp:posOffset>2295525</wp:posOffset>
                </wp:positionH>
                <wp:positionV relativeFrom="paragraph">
                  <wp:posOffset>297815</wp:posOffset>
                </wp:positionV>
                <wp:extent cx="171450" cy="17145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8750" id="ตัวเชื่อมต่อตรง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23.45pt" to="194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541CC9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AB609B" w:rsidRPr="006C40D0" w:rsidRDefault="00AB609B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AB609B" w:rsidRPr="006C40D0" w:rsidRDefault="00AB609B" w:rsidP="00AB609B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AB609B" w:rsidRDefault="00AB609B" w:rsidP="00AB609B">
      <w:pPr>
        <w:pStyle w:val="a3"/>
        <w:ind w:left="0"/>
        <w:rPr>
          <w:rFonts w:ascii="TH SarabunPSK" w:hAnsi="TH SarabunPSK" w:cs="TH SarabunPSK"/>
          <w:sz w:val="28"/>
        </w:rPr>
      </w:pPr>
    </w:p>
    <w:p w:rsidR="00AB609B" w:rsidRPr="006C40D0" w:rsidRDefault="00AB609B" w:rsidP="00AB609B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AB609B" w:rsidRPr="006C40D0" w:rsidRDefault="00AB609B" w:rsidP="00AB609B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นางสุภาพร   สงวนรัมย์</w:t>
      </w:r>
      <w:r w:rsidRPr="006C40D0">
        <w:rPr>
          <w:rFonts w:ascii="TH SarabunPSK" w:hAnsi="TH SarabunPSK" w:cs="TH SarabunPSK" w:hint="cs"/>
          <w:sz w:val="28"/>
          <w:cs/>
        </w:rPr>
        <w:t>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นายประกาศิต   พิศวงปราการ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AB609B" w:rsidRDefault="00AB609B" w:rsidP="00AB609B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โรงเรียนวิถีพุทธ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6C40D0">
        <w:rPr>
          <w:rFonts w:ascii="TH SarabunPSK" w:hAnsi="TH SarabunPSK" w:cs="TH SarabunPSK"/>
          <w:sz w:val="28"/>
        </w:rPr>
        <w:t xml:space="preserve"> </w:t>
      </w:r>
      <w:r w:rsidRPr="006C40D0">
        <w:rPr>
          <w:rFonts w:ascii="TH SarabunPSK" w:hAnsi="TH SarabunPSK" w:cs="TH SarabunPSK" w:hint="cs"/>
          <w:sz w:val="28"/>
          <w:cs/>
        </w:rPr>
        <w:t xml:space="preserve">ตำแหน่ง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เกษตรศิลปวิทยา</w:t>
      </w:r>
    </w:p>
    <w:p w:rsidR="00AB609B" w:rsidRPr="00C82A7A" w:rsidRDefault="00AB609B" w:rsidP="00AB609B">
      <w:pPr>
        <w:pStyle w:val="a3"/>
        <w:ind w:left="0"/>
        <w:rPr>
          <w:rFonts w:ascii="TH SarabunPSK" w:hAnsi="TH SarabunPSK" w:cs="TH SarabunPSK"/>
          <w:sz w:val="28"/>
          <w:cs/>
        </w:rPr>
        <w:sectPr w:rsidR="00AB609B" w:rsidRPr="00C82A7A" w:rsidSect="00181DBA">
          <w:pgSz w:w="11906" w:h="16838"/>
          <w:pgMar w:top="142" w:right="1440" w:bottom="567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   โทร . ๐๘๑ ๖๗๐ ๓๖๖๔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โทร. ๐๙๔   ๒๘๙ </w:t>
      </w:r>
      <w:r w:rsidR="003808BC">
        <w:rPr>
          <w:rFonts w:ascii="TH SarabunPSK" w:hAnsi="TH SarabunPSK" w:cs="TH SarabunPSK" w:hint="cs"/>
          <w:sz w:val="28"/>
          <w:cs/>
        </w:rPr>
        <w:t>๙๘๘๔</w:t>
      </w:r>
    </w:p>
    <w:p w:rsidR="004D14E6" w:rsidRPr="004D14E6" w:rsidRDefault="004D14E6" w:rsidP="004D14E6">
      <w:pPr>
        <w:rPr>
          <w:rFonts w:ascii="TH SarabunIT๙" w:hAnsi="TH SarabunIT๙" w:cs="TH SarabunIT๙" w:hint="cs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276BBB"/>
    <w:rsid w:val="003808BC"/>
    <w:rsid w:val="004D14E6"/>
    <w:rsid w:val="00522B21"/>
    <w:rsid w:val="00541CC9"/>
    <w:rsid w:val="006C7FF2"/>
    <w:rsid w:val="008765F8"/>
    <w:rsid w:val="0091081C"/>
    <w:rsid w:val="00AB609B"/>
    <w:rsid w:val="00B432F2"/>
    <w:rsid w:val="00B525A6"/>
    <w:rsid w:val="00C07882"/>
    <w:rsid w:val="00C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DDE8-BE51-4D5D-8CC4-66B4ADCD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Gateway</cp:lastModifiedBy>
  <cp:revision>9</cp:revision>
  <dcterms:created xsi:type="dcterms:W3CDTF">2017-05-25T03:35:00Z</dcterms:created>
  <dcterms:modified xsi:type="dcterms:W3CDTF">2017-09-30T16:47:00Z</dcterms:modified>
</cp:coreProperties>
</file>